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6B" w:rsidRPr="00187723" w:rsidRDefault="00D6286B" w:rsidP="00187723">
      <w:pPr>
        <w:shd w:val="clear" w:color="auto" w:fill="FFFFFF" w:themeFill="background1"/>
        <w:spacing w:before="240" w:after="60" w:line="206" w:lineRule="atLeast"/>
        <w:jc w:val="center"/>
        <w:outlineLvl w:val="2"/>
        <w:rPr>
          <w:rFonts w:ascii="Arial" w:eastAsia="Times New Roman" w:hAnsi="Arial" w:cs="Arial"/>
          <w:b/>
          <w:bCs/>
          <w:color w:val="333333"/>
          <w:sz w:val="24"/>
          <w:szCs w:val="24"/>
          <w:lang w:eastAsia="it-IT"/>
        </w:rPr>
      </w:pPr>
      <w:r w:rsidRPr="00187723">
        <w:rPr>
          <w:rFonts w:ascii="Arial" w:eastAsia="Times New Roman" w:hAnsi="Arial" w:cs="Arial"/>
          <w:b/>
          <w:bCs/>
          <w:color w:val="333333"/>
          <w:sz w:val="24"/>
          <w:szCs w:val="24"/>
          <w:lang w:eastAsia="it-IT"/>
        </w:rPr>
        <w:t>Iconografia delle Tentazioni di Cristo</w:t>
      </w:r>
    </w:p>
    <w:p w:rsidR="00187723" w:rsidRPr="00187723" w:rsidRDefault="00187723" w:rsidP="00D6286B">
      <w:pPr>
        <w:shd w:val="clear" w:color="auto" w:fill="FFFFFF" w:themeFill="background1"/>
        <w:spacing w:before="240" w:after="60" w:line="206" w:lineRule="atLeast"/>
        <w:jc w:val="both"/>
        <w:outlineLvl w:val="2"/>
        <w:rPr>
          <w:rFonts w:ascii="Arial" w:eastAsia="Times New Roman" w:hAnsi="Arial" w:cs="Arial"/>
          <w:b/>
          <w:bCs/>
          <w:color w:val="333333"/>
          <w:sz w:val="24"/>
          <w:szCs w:val="24"/>
          <w:lang w:eastAsia="it-IT"/>
        </w:rPr>
      </w:pPr>
      <w:r w:rsidRPr="00187723">
        <w:rPr>
          <w:rFonts w:ascii="Arial" w:eastAsia="Times New Roman" w:hAnsi="Arial" w:cs="Arial"/>
          <w:b/>
          <w:bCs/>
          <w:color w:val="333333"/>
          <w:sz w:val="24"/>
          <w:szCs w:val="24"/>
          <w:lang w:eastAsia="it-IT"/>
        </w:rPr>
        <w:t>Introduzione. Lettura del vangelo</w:t>
      </w:r>
    </w:p>
    <w:p w:rsidR="00D6286B" w:rsidRPr="00D6286B" w:rsidRDefault="00187723"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r w:rsidRPr="00D6286B">
        <w:rPr>
          <w:rFonts w:ascii="Arial" w:eastAsia="Times New Roman" w:hAnsi="Arial" w:cs="Arial"/>
          <w:bCs/>
          <w:color w:val="333333"/>
          <w:sz w:val="24"/>
          <w:szCs w:val="24"/>
          <w:lang w:eastAsia="it-IT"/>
        </w:rPr>
        <w:t>«</w:t>
      </w:r>
      <w:r w:rsidR="00D6286B" w:rsidRPr="00D6286B">
        <w:rPr>
          <w:rFonts w:ascii="Arial" w:eastAsia="Times New Roman" w:hAnsi="Arial" w:cs="Arial"/>
          <w:bCs/>
          <w:color w:val="333333"/>
          <w:sz w:val="24"/>
          <w:szCs w:val="24"/>
          <w:lang w:eastAsia="it-IT"/>
        </w:rPr>
        <w:t>Allora Gesù fu condotto dallo Spirito nel deserto per essere tentato dal diavolo» (Mt 4,1-11); «Subito dopo [il battesimo] lo Spirito lo sospinse nel deserto e vi rimase qua</w:t>
      </w:r>
      <w:r w:rsidR="00D6286B" w:rsidRPr="00D6286B">
        <w:rPr>
          <w:rFonts w:ascii="Arial" w:eastAsia="Times New Roman" w:hAnsi="Arial" w:cs="Arial"/>
          <w:bCs/>
          <w:color w:val="333333"/>
          <w:sz w:val="24"/>
          <w:szCs w:val="24"/>
          <w:lang w:eastAsia="it-IT"/>
        </w:rPr>
        <w:softHyphen/>
        <w:t>ranta giorni, tentato da satana; stava con le fiere e gli angeli lo servivano» (Mc 1,12-13); «Gesù, pie</w:t>
      </w:r>
      <w:r w:rsidR="00D6286B" w:rsidRPr="00D6286B">
        <w:rPr>
          <w:rFonts w:ascii="Arial" w:eastAsia="Times New Roman" w:hAnsi="Arial" w:cs="Arial"/>
          <w:bCs/>
          <w:color w:val="333333"/>
          <w:sz w:val="24"/>
          <w:szCs w:val="24"/>
          <w:lang w:eastAsia="it-IT"/>
        </w:rPr>
        <w:softHyphen/>
        <w:t>no di Spirito Santo, si allontanò dal Giordano e fu condotto dallo Spirito nel deserto dove, per qua</w:t>
      </w:r>
      <w:r w:rsidR="00D6286B" w:rsidRPr="00D6286B">
        <w:rPr>
          <w:rFonts w:ascii="Arial" w:eastAsia="Times New Roman" w:hAnsi="Arial" w:cs="Arial"/>
          <w:bCs/>
          <w:color w:val="333333"/>
          <w:sz w:val="24"/>
          <w:szCs w:val="24"/>
          <w:lang w:eastAsia="it-IT"/>
        </w:rPr>
        <w:softHyphen/>
        <w:t>ranta giorni, fu tentato dal diavolo» (</w:t>
      </w:r>
      <w:proofErr w:type="spellStart"/>
      <w:r w:rsidR="00D6286B" w:rsidRPr="00D6286B">
        <w:rPr>
          <w:rFonts w:ascii="Arial" w:eastAsia="Times New Roman" w:hAnsi="Arial" w:cs="Arial"/>
          <w:bCs/>
          <w:color w:val="333333"/>
          <w:sz w:val="24"/>
          <w:szCs w:val="24"/>
          <w:lang w:eastAsia="it-IT"/>
        </w:rPr>
        <w:t>Lc</w:t>
      </w:r>
      <w:proofErr w:type="spellEnd"/>
      <w:r w:rsidR="00D6286B" w:rsidRPr="00D6286B">
        <w:rPr>
          <w:rFonts w:ascii="Arial" w:eastAsia="Times New Roman" w:hAnsi="Arial" w:cs="Arial"/>
          <w:bCs/>
          <w:color w:val="333333"/>
          <w:sz w:val="24"/>
          <w:szCs w:val="24"/>
          <w:lang w:eastAsia="it-IT"/>
        </w:rPr>
        <w:t xml:space="preserve"> 4,1-13).</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r w:rsidRPr="00D6286B">
        <w:rPr>
          <w:rFonts w:ascii="Arial" w:eastAsia="Times New Roman" w:hAnsi="Arial" w:cs="Arial"/>
          <w:bCs/>
          <w:color w:val="333333"/>
          <w:sz w:val="24"/>
          <w:szCs w:val="24"/>
          <w:lang w:eastAsia="it-IT"/>
        </w:rPr>
        <w:t>Gli episodi delle tentazioni di Cristo riporta</w:t>
      </w:r>
      <w:r w:rsidRPr="00D6286B">
        <w:rPr>
          <w:rFonts w:ascii="Arial" w:eastAsia="Times New Roman" w:hAnsi="Arial" w:cs="Arial"/>
          <w:bCs/>
          <w:color w:val="333333"/>
          <w:sz w:val="24"/>
          <w:szCs w:val="24"/>
          <w:lang w:eastAsia="it-IT"/>
        </w:rPr>
        <w:softHyphen/>
        <w:t>te dai vangeli sinottici avvengono durante il pe</w:t>
      </w:r>
      <w:r w:rsidRPr="00D6286B">
        <w:rPr>
          <w:rFonts w:ascii="Arial" w:eastAsia="Times New Roman" w:hAnsi="Arial" w:cs="Arial"/>
          <w:bCs/>
          <w:color w:val="333333"/>
          <w:sz w:val="24"/>
          <w:szCs w:val="24"/>
          <w:lang w:eastAsia="it-IT"/>
        </w:rPr>
        <w:softHyphen/>
        <w:t>riodo di penitenza che Gesù affronta dopo il battesimo e prima della vita pubblica, ritiran</w:t>
      </w:r>
      <w:r w:rsidRPr="00D6286B">
        <w:rPr>
          <w:rFonts w:ascii="Arial" w:eastAsia="Times New Roman" w:hAnsi="Arial" w:cs="Arial"/>
          <w:bCs/>
          <w:color w:val="333333"/>
          <w:sz w:val="24"/>
          <w:szCs w:val="24"/>
          <w:lang w:eastAsia="it-IT"/>
        </w:rPr>
        <w:softHyphen/>
        <w:t>dosi nel deserto per digiunare e pregare qua</w:t>
      </w:r>
      <w:r w:rsidRPr="00D6286B">
        <w:rPr>
          <w:rFonts w:ascii="Arial" w:eastAsia="Times New Roman" w:hAnsi="Arial" w:cs="Arial"/>
          <w:bCs/>
          <w:color w:val="333333"/>
          <w:sz w:val="24"/>
          <w:szCs w:val="24"/>
          <w:lang w:eastAsia="it-IT"/>
        </w:rPr>
        <w:softHyphen/>
        <w:t>ranta giorni e altrettante notti. Mentre Marco riferisce in breve che fu tentato dal demonio e poi servito dagli angeli, gli altri due evangelisti riferiscono anche quali furono le tentazioni a cui satana lo sottopose. Il racconto viene presen</w:t>
      </w:r>
      <w:r w:rsidRPr="00D6286B">
        <w:rPr>
          <w:rFonts w:ascii="Arial" w:eastAsia="Times New Roman" w:hAnsi="Arial" w:cs="Arial"/>
          <w:bCs/>
          <w:color w:val="333333"/>
          <w:sz w:val="24"/>
          <w:szCs w:val="24"/>
          <w:lang w:eastAsia="it-IT"/>
        </w:rPr>
        <w:softHyphen/>
        <w:t>tato da Matteo secondo una precisa progressio</w:t>
      </w:r>
      <w:r w:rsidRPr="00D6286B">
        <w:rPr>
          <w:rFonts w:ascii="Arial" w:eastAsia="Times New Roman" w:hAnsi="Arial" w:cs="Arial"/>
          <w:bCs/>
          <w:color w:val="333333"/>
          <w:sz w:val="24"/>
          <w:szCs w:val="24"/>
          <w:lang w:eastAsia="it-IT"/>
        </w:rPr>
        <w:softHyphen/>
        <w:t>ne spaziale, passando da un luogo "basso" a un luogo "alto": la prima tentazione, infatti, avvie</w:t>
      </w:r>
      <w:r w:rsidRPr="00D6286B">
        <w:rPr>
          <w:rFonts w:ascii="Arial" w:eastAsia="Times New Roman" w:hAnsi="Arial" w:cs="Arial"/>
          <w:bCs/>
          <w:color w:val="333333"/>
          <w:sz w:val="24"/>
          <w:szCs w:val="24"/>
          <w:lang w:eastAsia="it-IT"/>
        </w:rPr>
        <w:softHyphen/>
        <w:t>ne nel deserto, la secon</w:t>
      </w:r>
      <w:r w:rsidRPr="00D6286B">
        <w:rPr>
          <w:rFonts w:ascii="Arial" w:eastAsia="Times New Roman" w:hAnsi="Arial" w:cs="Arial"/>
          <w:bCs/>
          <w:color w:val="333333"/>
          <w:sz w:val="24"/>
          <w:szCs w:val="24"/>
          <w:lang w:eastAsia="it-IT"/>
        </w:rPr>
        <w:softHyphen/>
        <w:t>da sul pinnacolo del tem</w:t>
      </w:r>
      <w:r w:rsidRPr="00D6286B">
        <w:rPr>
          <w:rFonts w:ascii="Arial" w:eastAsia="Times New Roman" w:hAnsi="Arial" w:cs="Arial"/>
          <w:bCs/>
          <w:color w:val="333333"/>
          <w:sz w:val="24"/>
          <w:szCs w:val="24"/>
          <w:lang w:eastAsia="it-IT"/>
        </w:rPr>
        <w:softHyphen/>
        <w:t>pio, la terza su una mon</w:t>
      </w:r>
      <w:r w:rsidRPr="00D6286B">
        <w:rPr>
          <w:rFonts w:ascii="Arial" w:eastAsia="Times New Roman" w:hAnsi="Arial" w:cs="Arial"/>
          <w:bCs/>
          <w:color w:val="333333"/>
          <w:sz w:val="24"/>
          <w:szCs w:val="24"/>
          <w:lang w:eastAsia="it-IT"/>
        </w:rPr>
        <w:softHyphen/>
        <w:t>tagna altissima.</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r w:rsidRPr="00D6286B">
        <w:rPr>
          <w:rFonts w:ascii="Arial" w:eastAsia="Times New Roman" w:hAnsi="Arial" w:cs="Arial"/>
          <w:bCs/>
          <w:color w:val="333333"/>
          <w:sz w:val="24"/>
          <w:szCs w:val="24"/>
          <w:lang w:eastAsia="it-IT"/>
        </w:rPr>
        <w:t>L'ordine delle tenta</w:t>
      </w:r>
      <w:r w:rsidRPr="00D6286B">
        <w:rPr>
          <w:rFonts w:ascii="Arial" w:eastAsia="Times New Roman" w:hAnsi="Arial" w:cs="Arial"/>
          <w:bCs/>
          <w:color w:val="333333"/>
          <w:sz w:val="24"/>
          <w:szCs w:val="24"/>
          <w:lang w:eastAsia="it-IT"/>
        </w:rPr>
        <w:softHyphen/>
        <w:t>zioni non è lo stesso per Luca, che racconta come Gesù vada subito dal deserto a Gerusalemme.</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r w:rsidRPr="00D6286B">
        <w:rPr>
          <w:rFonts w:ascii="Arial" w:eastAsia="Times New Roman" w:hAnsi="Arial" w:cs="Arial"/>
          <w:bCs/>
          <w:color w:val="333333"/>
          <w:sz w:val="24"/>
          <w:szCs w:val="24"/>
          <w:lang w:eastAsia="it-IT"/>
        </w:rPr>
        <w:t>La chiave di lettura della narrazione, però, in entrambi i casi, è data dalle risposte al diavo</w:t>
      </w:r>
      <w:r w:rsidRPr="00D6286B">
        <w:rPr>
          <w:rFonts w:ascii="Arial" w:eastAsia="Times New Roman" w:hAnsi="Arial" w:cs="Arial"/>
          <w:bCs/>
          <w:color w:val="333333"/>
          <w:sz w:val="24"/>
          <w:szCs w:val="24"/>
          <w:lang w:eastAsia="it-IT"/>
        </w:rPr>
        <w:softHyphen/>
        <w:t>lo, poiché tutte e tre le volte viene citato il libro del Deuteronomio: come il popolo d'Israele, an</w:t>
      </w:r>
      <w:r w:rsidRPr="00D6286B">
        <w:rPr>
          <w:rFonts w:ascii="Arial" w:eastAsia="Times New Roman" w:hAnsi="Arial" w:cs="Arial"/>
          <w:bCs/>
          <w:color w:val="333333"/>
          <w:sz w:val="24"/>
          <w:szCs w:val="24"/>
          <w:lang w:eastAsia="it-IT"/>
        </w:rPr>
        <w:softHyphen/>
        <w:t xml:space="preserve">che Gesù è uscito dall'Egitto (“dall'Egitto ho chiamato mio figlio”; Mt 2,15; </w:t>
      </w:r>
      <w:proofErr w:type="spellStart"/>
      <w:r w:rsidRPr="00D6286B">
        <w:rPr>
          <w:rFonts w:ascii="Arial" w:eastAsia="Times New Roman" w:hAnsi="Arial" w:cs="Arial"/>
          <w:bCs/>
          <w:color w:val="333333"/>
          <w:sz w:val="24"/>
          <w:szCs w:val="24"/>
          <w:lang w:eastAsia="it-IT"/>
        </w:rPr>
        <w:t>Os</w:t>
      </w:r>
      <w:proofErr w:type="spellEnd"/>
      <w:r w:rsidRPr="00D6286B">
        <w:rPr>
          <w:rFonts w:ascii="Arial" w:eastAsia="Times New Roman" w:hAnsi="Arial" w:cs="Arial"/>
          <w:bCs/>
          <w:color w:val="333333"/>
          <w:sz w:val="24"/>
          <w:szCs w:val="24"/>
          <w:lang w:eastAsia="it-IT"/>
        </w:rPr>
        <w:t xml:space="preserve"> Il,1), ha at</w:t>
      </w:r>
      <w:r w:rsidRPr="00D6286B">
        <w:rPr>
          <w:rFonts w:ascii="Arial" w:eastAsia="Times New Roman" w:hAnsi="Arial" w:cs="Arial"/>
          <w:bCs/>
          <w:color w:val="333333"/>
          <w:sz w:val="24"/>
          <w:szCs w:val="24"/>
          <w:lang w:eastAsia="it-IT"/>
        </w:rPr>
        <w:softHyphen/>
        <w:t>traversato il Mar Rosso mediante il suo battesi</w:t>
      </w:r>
      <w:r w:rsidRPr="00D6286B">
        <w:rPr>
          <w:rFonts w:ascii="Arial" w:eastAsia="Times New Roman" w:hAnsi="Arial" w:cs="Arial"/>
          <w:bCs/>
          <w:color w:val="333333"/>
          <w:sz w:val="24"/>
          <w:szCs w:val="24"/>
          <w:lang w:eastAsia="it-IT"/>
        </w:rPr>
        <w:softHyphen/>
        <w:t>mo, e ora si sottomette all'esperienza solitaria e dolorosa della prova; rivivendo quello che il suo popolo ha passato, egli ricapitola la storia della salvezza compiuta da Dio con Israele. Nel vange</w:t>
      </w:r>
      <w:r w:rsidRPr="00D6286B">
        <w:rPr>
          <w:rFonts w:ascii="Arial" w:eastAsia="Times New Roman" w:hAnsi="Arial" w:cs="Arial"/>
          <w:bCs/>
          <w:color w:val="333333"/>
          <w:sz w:val="24"/>
          <w:szCs w:val="24"/>
          <w:lang w:eastAsia="it-IT"/>
        </w:rPr>
        <w:softHyphen/>
        <w:t>lo di Marco, invece, Gesù è raffigurato più chia</w:t>
      </w:r>
      <w:r w:rsidRPr="00D6286B">
        <w:rPr>
          <w:rFonts w:ascii="Arial" w:eastAsia="Times New Roman" w:hAnsi="Arial" w:cs="Arial"/>
          <w:bCs/>
          <w:color w:val="333333"/>
          <w:sz w:val="24"/>
          <w:szCs w:val="24"/>
          <w:lang w:eastAsia="it-IT"/>
        </w:rPr>
        <w:softHyphen/>
        <w:t>ramente come il nuovo Adamo, che dà inizio a una nuova possibilità di paradiso; la convivenza pacificata tra uomo e bestie feroci era uno dei te</w:t>
      </w:r>
      <w:r w:rsidRPr="00D6286B">
        <w:rPr>
          <w:rFonts w:ascii="Arial" w:eastAsia="Times New Roman" w:hAnsi="Arial" w:cs="Arial"/>
          <w:bCs/>
          <w:color w:val="333333"/>
          <w:sz w:val="24"/>
          <w:szCs w:val="24"/>
          <w:lang w:eastAsia="it-IT"/>
        </w:rPr>
        <w:softHyphen/>
        <w:t>mi con cui si alludeva al tempo escatologico.</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proofErr w:type="spellStart"/>
      <w:r w:rsidRPr="00187723">
        <w:rPr>
          <w:rFonts w:ascii="Arial" w:eastAsia="Times New Roman" w:hAnsi="Arial" w:cs="Arial"/>
          <w:b/>
          <w:bCs/>
          <w:color w:val="333333"/>
          <w:sz w:val="24"/>
          <w:szCs w:val="24"/>
          <w:lang w:eastAsia="it-IT"/>
        </w:rPr>
        <w:t>Diapo</w:t>
      </w:r>
      <w:proofErr w:type="spellEnd"/>
      <w:r w:rsidRPr="00187723">
        <w:rPr>
          <w:rFonts w:ascii="Arial" w:eastAsia="Times New Roman" w:hAnsi="Arial" w:cs="Arial"/>
          <w:b/>
          <w:bCs/>
          <w:color w:val="333333"/>
          <w:sz w:val="24"/>
          <w:szCs w:val="24"/>
          <w:lang w:eastAsia="it-IT"/>
        </w:rPr>
        <w:t xml:space="preserve"> 1.</w:t>
      </w:r>
      <w:r w:rsidRPr="00D6286B">
        <w:rPr>
          <w:rFonts w:ascii="Arial" w:eastAsia="Times New Roman" w:hAnsi="Arial" w:cs="Arial"/>
          <w:bCs/>
          <w:color w:val="333333"/>
          <w:sz w:val="24"/>
          <w:szCs w:val="24"/>
          <w:lang w:eastAsia="it-IT"/>
        </w:rPr>
        <w:t xml:space="preserve"> Nell'arte romanica è quasi sempre in piedi di fronte a un mostro ripugnante, che incarna sata</w:t>
      </w:r>
      <w:r w:rsidRPr="00D6286B">
        <w:rPr>
          <w:rFonts w:ascii="Arial" w:eastAsia="Times New Roman" w:hAnsi="Arial" w:cs="Arial"/>
          <w:bCs/>
          <w:color w:val="333333"/>
          <w:sz w:val="24"/>
          <w:szCs w:val="24"/>
          <w:lang w:eastAsia="it-IT"/>
        </w:rPr>
        <w:softHyphen/>
        <w:t>na, come su un capitello della cattedrale di Autun, in cui lo si vede insidiato da un orribile mostro appollaiato su una torre, simbolo di Gerusalemme, che gli offre le ricchezze del mondo; Gesù, però, è pro</w:t>
      </w:r>
      <w:r w:rsidRPr="00D6286B">
        <w:rPr>
          <w:rFonts w:ascii="Arial" w:eastAsia="Times New Roman" w:hAnsi="Arial" w:cs="Arial"/>
          <w:bCs/>
          <w:color w:val="333333"/>
          <w:sz w:val="24"/>
          <w:szCs w:val="24"/>
          <w:lang w:eastAsia="it-IT"/>
        </w:rPr>
        <w:softHyphen/>
        <w:t>tetto da un angelo che sta dietro di lui.</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proofErr w:type="spellStart"/>
      <w:r w:rsidRPr="00187723">
        <w:rPr>
          <w:rFonts w:ascii="Arial" w:eastAsia="Times New Roman" w:hAnsi="Arial" w:cs="Arial"/>
          <w:b/>
          <w:bCs/>
          <w:color w:val="333333"/>
          <w:sz w:val="24"/>
          <w:szCs w:val="24"/>
          <w:lang w:eastAsia="it-IT"/>
        </w:rPr>
        <w:t>Diapo</w:t>
      </w:r>
      <w:proofErr w:type="spellEnd"/>
      <w:r w:rsidRPr="00187723">
        <w:rPr>
          <w:rFonts w:ascii="Arial" w:eastAsia="Times New Roman" w:hAnsi="Arial" w:cs="Arial"/>
          <w:b/>
          <w:bCs/>
          <w:color w:val="333333"/>
          <w:sz w:val="24"/>
          <w:szCs w:val="24"/>
          <w:lang w:eastAsia="it-IT"/>
        </w:rPr>
        <w:t xml:space="preserve"> 2.</w:t>
      </w:r>
      <w:r>
        <w:rPr>
          <w:rFonts w:ascii="Arial" w:eastAsia="Times New Roman" w:hAnsi="Arial" w:cs="Arial"/>
          <w:bCs/>
          <w:color w:val="333333"/>
          <w:sz w:val="24"/>
          <w:szCs w:val="24"/>
          <w:lang w:eastAsia="it-IT"/>
        </w:rPr>
        <w:t xml:space="preserve"> Curioso</w:t>
      </w:r>
      <w:r w:rsidRPr="00D6286B">
        <w:rPr>
          <w:rFonts w:ascii="Arial" w:eastAsia="Times New Roman" w:hAnsi="Arial" w:cs="Arial"/>
          <w:bCs/>
          <w:color w:val="333333"/>
          <w:sz w:val="24"/>
          <w:szCs w:val="24"/>
          <w:lang w:eastAsia="it-IT"/>
        </w:rPr>
        <w:t xml:space="preserve"> </w:t>
      </w:r>
      <w:r>
        <w:rPr>
          <w:rFonts w:ascii="Arial" w:eastAsia="Times New Roman" w:hAnsi="Arial" w:cs="Arial"/>
          <w:bCs/>
          <w:color w:val="333333"/>
          <w:sz w:val="24"/>
          <w:szCs w:val="24"/>
          <w:lang w:eastAsia="it-IT"/>
        </w:rPr>
        <w:t xml:space="preserve"> il capi</w:t>
      </w:r>
      <w:r>
        <w:rPr>
          <w:rFonts w:ascii="Arial" w:eastAsia="Times New Roman" w:hAnsi="Arial" w:cs="Arial"/>
          <w:bCs/>
          <w:color w:val="333333"/>
          <w:sz w:val="24"/>
          <w:szCs w:val="24"/>
          <w:lang w:eastAsia="it-IT"/>
        </w:rPr>
        <w:softHyphen/>
        <w:t>tello</w:t>
      </w:r>
      <w:r w:rsidRPr="00D6286B">
        <w:rPr>
          <w:rFonts w:ascii="Arial" w:eastAsia="Times New Roman" w:hAnsi="Arial" w:cs="Arial"/>
          <w:bCs/>
          <w:color w:val="333333"/>
          <w:sz w:val="24"/>
          <w:szCs w:val="24"/>
          <w:lang w:eastAsia="it-IT"/>
        </w:rPr>
        <w:t xml:space="preserve"> del XII secolo nella chiesa di </w:t>
      </w:r>
      <w:proofErr w:type="spellStart"/>
      <w:r w:rsidRPr="00D6286B">
        <w:rPr>
          <w:rFonts w:ascii="Arial" w:eastAsia="Times New Roman" w:hAnsi="Arial" w:cs="Arial"/>
          <w:bCs/>
          <w:color w:val="333333"/>
          <w:sz w:val="24"/>
          <w:szCs w:val="24"/>
          <w:lang w:eastAsia="it-IT"/>
        </w:rPr>
        <w:t>Saulieu</w:t>
      </w:r>
      <w:proofErr w:type="spellEnd"/>
      <w:r>
        <w:rPr>
          <w:rFonts w:ascii="Arial" w:eastAsia="Times New Roman" w:hAnsi="Arial" w:cs="Arial"/>
          <w:bCs/>
          <w:color w:val="333333"/>
          <w:sz w:val="24"/>
          <w:szCs w:val="24"/>
          <w:lang w:eastAsia="it-IT"/>
        </w:rPr>
        <w:t>:</w:t>
      </w:r>
      <w:r w:rsidRPr="00D6286B">
        <w:rPr>
          <w:rFonts w:ascii="Arial" w:eastAsia="Times New Roman" w:hAnsi="Arial" w:cs="Arial"/>
          <w:bCs/>
          <w:color w:val="333333"/>
          <w:sz w:val="24"/>
          <w:szCs w:val="24"/>
          <w:lang w:eastAsia="it-IT"/>
        </w:rPr>
        <w:t xml:space="preserve"> mostra la Vergine in piedi dietro al Figlio e, poiché i vangeli non la nomina</w:t>
      </w:r>
      <w:r w:rsidRPr="00D6286B">
        <w:rPr>
          <w:rFonts w:ascii="Arial" w:eastAsia="Times New Roman" w:hAnsi="Arial" w:cs="Arial"/>
          <w:bCs/>
          <w:color w:val="333333"/>
          <w:sz w:val="24"/>
          <w:szCs w:val="24"/>
          <w:lang w:eastAsia="it-IT"/>
        </w:rPr>
        <w:softHyphen/>
        <w:t>no, c'è da pensare che l’artista veda la presenza di Maria come colei che aiuta il Figlio a trionfare sul male.</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proofErr w:type="spellStart"/>
      <w:r w:rsidRPr="00187723">
        <w:rPr>
          <w:rFonts w:ascii="Arial" w:eastAsia="Times New Roman" w:hAnsi="Arial" w:cs="Arial"/>
          <w:b/>
          <w:bCs/>
          <w:color w:val="333333"/>
          <w:sz w:val="24"/>
          <w:szCs w:val="24"/>
          <w:lang w:eastAsia="it-IT"/>
        </w:rPr>
        <w:t>Diapo</w:t>
      </w:r>
      <w:proofErr w:type="spellEnd"/>
      <w:r w:rsidRPr="00187723">
        <w:rPr>
          <w:rFonts w:ascii="Arial" w:eastAsia="Times New Roman" w:hAnsi="Arial" w:cs="Arial"/>
          <w:b/>
          <w:bCs/>
          <w:color w:val="333333"/>
          <w:sz w:val="24"/>
          <w:szCs w:val="24"/>
          <w:lang w:eastAsia="it-IT"/>
        </w:rPr>
        <w:t xml:space="preserve"> 3.</w:t>
      </w:r>
      <w:r>
        <w:rPr>
          <w:rFonts w:ascii="Arial" w:eastAsia="Times New Roman" w:hAnsi="Arial" w:cs="Arial"/>
          <w:bCs/>
          <w:color w:val="333333"/>
          <w:sz w:val="24"/>
          <w:szCs w:val="24"/>
          <w:lang w:eastAsia="it-IT"/>
        </w:rPr>
        <w:t xml:space="preserve"> B</w:t>
      </w:r>
      <w:r w:rsidRPr="00D6286B">
        <w:rPr>
          <w:rFonts w:ascii="Arial" w:eastAsia="Times New Roman" w:hAnsi="Arial" w:cs="Arial"/>
          <w:bCs/>
          <w:color w:val="333333"/>
          <w:sz w:val="24"/>
          <w:szCs w:val="24"/>
          <w:lang w:eastAsia="it-IT"/>
        </w:rPr>
        <w:t>asilica di San Marco a Venezia; qui si vede prima Cristo davanti a un diavolo alato che gli porge cinque pietre, poi Crist</w:t>
      </w:r>
      <w:r w:rsidR="007D6D45">
        <w:rPr>
          <w:rFonts w:ascii="Arial" w:eastAsia="Times New Roman" w:hAnsi="Arial" w:cs="Arial"/>
          <w:bCs/>
          <w:color w:val="333333"/>
          <w:sz w:val="24"/>
          <w:szCs w:val="24"/>
          <w:lang w:eastAsia="it-IT"/>
        </w:rPr>
        <w:t>o in piedi su una specie di cupola posta</w:t>
      </w:r>
      <w:r w:rsidRPr="00D6286B">
        <w:rPr>
          <w:rFonts w:ascii="Arial" w:eastAsia="Times New Roman" w:hAnsi="Arial" w:cs="Arial"/>
          <w:bCs/>
          <w:color w:val="333333"/>
          <w:sz w:val="24"/>
          <w:szCs w:val="24"/>
          <w:lang w:eastAsia="it-IT"/>
        </w:rPr>
        <w:t xml:space="preserve"> sopra le mura merlate e infine sopra una montagna sulla cui cima splendono coppe e pietre preziose; il diavolo è rappresenta</w:t>
      </w:r>
      <w:r w:rsidRPr="00D6286B">
        <w:rPr>
          <w:rFonts w:ascii="Arial" w:eastAsia="Times New Roman" w:hAnsi="Arial" w:cs="Arial"/>
          <w:bCs/>
          <w:color w:val="333333"/>
          <w:sz w:val="24"/>
          <w:szCs w:val="24"/>
          <w:lang w:eastAsia="it-IT"/>
        </w:rPr>
        <w:softHyphen/>
        <w:t>to prima davanti a lui e poi che precipita dalla montagna. Vicino a Gesù vi sono tre angeli.</w:t>
      </w:r>
    </w:p>
    <w:p w:rsidR="00D6286B" w:rsidRPr="00D6286B" w:rsidRDefault="007D6D45"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proofErr w:type="spellStart"/>
      <w:r w:rsidRPr="00187723">
        <w:rPr>
          <w:rFonts w:ascii="Arial" w:eastAsia="Times New Roman" w:hAnsi="Arial" w:cs="Arial"/>
          <w:b/>
          <w:bCs/>
          <w:color w:val="333333"/>
          <w:sz w:val="24"/>
          <w:szCs w:val="24"/>
          <w:lang w:eastAsia="it-IT"/>
        </w:rPr>
        <w:t>Diapo</w:t>
      </w:r>
      <w:proofErr w:type="spellEnd"/>
      <w:r w:rsidRPr="00187723">
        <w:rPr>
          <w:rFonts w:ascii="Arial" w:eastAsia="Times New Roman" w:hAnsi="Arial" w:cs="Arial"/>
          <w:b/>
          <w:bCs/>
          <w:color w:val="333333"/>
          <w:sz w:val="24"/>
          <w:szCs w:val="24"/>
          <w:lang w:eastAsia="it-IT"/>
        </w:rPr>
        <w:t xml:space="preserve"> 4</w:t>
      </w:r>
      <w:r>
        <w:rPr>
          <w:rFonts w:ascii="Arial" w:eastAsia="Times New Roman" w:hAnsi="Arial" w:cs="Arial"/>
          <w:bCs/>
          <w:color w:val="333333"/>
          <w:sz w:val="24"/>
          <w:szCs w:val="24"/>
          <w:lang w:eastAsia="it-IT"/>
        </w:rPr>
        <w:t xml:space="preserve">. </w:t>
      </w:r>
      <w:r w:rsidR="00D6286B" w:rsidRPr="00D6286B">
        <w:rPr>
          <w:rFonts w:ascii="Arial" w:eastAsia="Times New Roman" w:hAnsi="Arial" w:cs="Arial"/>
          <w:bCs/>
          <w:color w:val="333333"/>
          <w:sz w:val="24"/>
          <w:szCs w:val="24"/>
          <w:lang w:eastAsia="it-IT"/>
        </w:rPr>
        <w:t>A Santiago, invece, la composizione è molto sintetica e comprende una sola immagine di Cri</w:t>
      </w:r>
      <w:r w:rsidR="00D6286B" w:rsidRPr="00D6286B">
        <w:rPr>
          <w:rFonts w:ascii="Arial" w:eastAsia="Times New Roman" w:hAnsi="Arial" w:cs="Arial"/>
          <w:bCs/>
          <w:color w:val="333333"/>
          <w:sz w:val="24"/>
          <w:szCs w:val="24"/>
          <w:lang w:eastAsia="it-IT"/>
        </w:rPr>
        <w:softHyphen/>
        <w:t>sto, che indossa una veste pesante e piega le brac</w:t>
      </w:r>
      <w:r w:rsidR="00D6286B" w:rsidRPr="00D6286B">
        <w:rPr>
          <w:rFonts w:ascii="Arial" w:eastAsia="Times New Roman" w:hAnsi="Arial" w:cs="Arial"/>
          <w:bCs/>
          <w:color w:val="333333"/>
          <w:sz w:val="24"/>
          <w:szCs w:val="24"/>
          <w:lang w:eastAsia="it-IT"/>
        </w:rPr>
        <w:softHyphen/>
        <w:t>cia contro il corpo per proteggersi; è in piedi su un cornicione come se si trovasse sul frontone del tempio evocato dalla seconda tentazione. Di fronte a lui due mostri alati lo sfidano; il primo de</w:t>
      </w:r>
      <w:r w:rsidR="00D6286B" w:rsidRPr="00D6286B">
        <w:rPr>
          <w:rFonts w:ascii="Arial" w:eastAsia="Times New Roman" w:hAnsi="Arial" w:cs="Arial"/>
          <w:bCs/>
          <w:color w:val="333333"/>
          <w:sz w:val="24"/>
          <w:szCs w:val="24"/>
          <w:lang w:eastAsia="it-IT"/>
        </w:rPr>
        <w:softHyphen/>
        <w:t>monio, dal volto umano inginocchiato su delle pietre, rappresenta la fame; il secondo, dall'aspet</w:t>
      </w:r>
      <w:r w:rsidR="00D6286B" w:rsidRPr="00D6286B">
        <w:rPr>
          <w:rFonts w:ascii="Arial" w:eastAsia="Times New Roman" w:hAnsi="Arial" w:cs="Arial"/>
          <w:bCs/>
          <w:color w:val="333333"/>
          <w:sz w:val="24"/>
          <w:szCs w:val="24"/>
          <w:lang w:eastAsia="it-IT"/>
        </w:rPr>
        <w:softHyphen/>
        <w:t>to scimmiesco, sembra indicare con un ampio ge</w:t>
      </w:r>
      <w:r w:rsidR="00D6286B" w:rsidRPr="00D6286B">
        <w:rPr>
          <w:rFonts w:ascii="Arial" w:eastAsia="Times New Roman" w:hAnsi="Arial" w:cs="Arial"/>
          <w:bCs/>
          <w:color w:val="333333"/>
          <w:sz w:val="24"/>
          <w:szCs w:val="24"/>
          <w:lang w:eastAsia="it-IT"/>
        </w:rPr>
        <w:softHyphen/>
        <w:t>sto della mano il mondo e simboleggia la potenza e la ricchezza. Fra Gesù e i tentatori vi è un albe</w:t>
      </w:r>
      <w:r w:rsidR="00D6286B" w:rsidRPr="00D6286B">
        <w:rPr>
          <w:rFonts w:ascii="Arial" w:eastAsia="Times New Roman" w:hAnsi="Arial" w:cs="Arial"/>
          <w:bCs/>
          <w:color w:val="333333"/>
          <w:sz w:val="24"/>
          <w:szCs w:val="24"/>
          <w:lang w:eastAsia="it-IT"/>
        </w:rPr>
        <w:softHyphen/>
        <w:t>ro attorno al quale è avvinghiato un serpente, chiara allusione al peccato originale, che prefigu</w:t>
      </w:r>
      <w:r w:rsidR="00D6286B" w:rsidRPr="00D6286B">
        <w:rPr>
          <w:rFonts w:ascii="Arial" w:eastAsia="Times New Roman" w:hAnsi="Arial" w:cs="Arial"/>
          <w:bCs/>
          <w:color w:val="333333"/>
          <w:sz w:val="24"/>
          <w:szCs w:val="24"/>
          <w:lang w:eastAsia="it-IT"/>
        </w:rPr>
        <w:softHyphen/>
        <w:t>ra le tentazioni evangeliche. Alcuni angeli sono discesi dal cielo per assistere Gesù nella prova e uno fa oscillare un turibolo.</w:t>
      </w:r>
    </w:p>
    <w:p w:rsidR="00D6286B" w:rsidRPr="00D6286B" w:rsidRDefault="00D6286B" w:rsidP="00D6286B">
      <w:pPr>
        <w:shd w:val="clear" w:color="auto" w:fill="FFFFFF" w:themeFill="background1"/>
        <w:spacing w:before="240" w:after="60" w:line="206" w:lineRule="atLeast"/>
        <w:jc w:val="both"/>
        <w:outlineLvl w:val="2"/>
        <w:rPr>
          <w:rFonts w:ascii="Arial" w:eastAsia="Times New Roman" w:hAnsi="Arial" w:cs="Arial"/>
          <w:bCs/>
          <w:color w:val="333333"/>
          <w:sz w:val="24"/>
          <w:szCs w:val="24"/>
          <w:lang w:eastAsia="it-IT"/>
        </w:rPr>
      </w:pPr>
      <w:r w:rsidRPr="00D6286B">
        <w:rPr>
          <w:rFonts w:ascii="Arial" w:eastAsia="Times New Roman" w:hAnsi="Arial" w:cs="Arial"/>
          <w:bCs/>
          <w:color w:val="333333"/>
          <w:sz w:val="24"/>
          <w:szCs w:val="24"/>
          <w:lang w:eastAsia="it-IT"/>
        </w:rPr>
        <w:lastRenderedPageBreak/>
        <w:t>La rappresentazione del diavolo tentatore è piuttosto imbarazzante per gli artisti, che sembra abbiano esitato fra due formule opposte: alcuni lo immaginano sotto una forma più disgustosa possibile, in genere coper</w:t>
      </w:r>
      <w:r w:rsidRPr="00D6286B">
        <w:rPr>
          <w:rFonts w:ascii="Arial" w:eastAsia="Times New Roman" w:hAnsi="Arial" w:cs="Arial"/>
          <w:bCs/>
          <w:color w:val="333333"/>
          <w:sz w:val="24"/>
          <w:szCs w:val="24"/>
          <w:lang w:eastAsia="it-IT"/>
        </w:rPr>
        <w:softHyphen/>
        <w:t>to di peli con corna sulla fronte, ali di pi</w:t>
      </w:r>
      <w:r w:rsidRPr="00D6286B">
        <w:rPr>
          <w:rFonts w:ascii="Arial" w:eastAsia="Times New Roman" w:hAnsi="Arial" w:cs="Arial"/>
          <w:bCs/>
          <w:color w:val="333333"/>
          <w:sz w:val="24"/>
          <w:szCs w:val="24"/>
          <w:lang w:eastAsia="it-IT"/>
        </w:rPr>
        <w:softHyphen/>
        <w:t>pistrello e piedi adunchi; altri, riflettendo che sotto questo aspetto il diavolo non avrebbe potuto sperare di ingannare il Cristo, lo fanno apparire sotto un aspetto rassicurante, travestito da angelo o da monaco. E’ la formula che prevale all'ini</w:t>
      </w:r>
      <w:r w:rsidRPr="00D6286B">
        <w:rPr>
          <w:rFonts w:ascii="Arial" w:eastAsia="Times New Roman" w:hAnsi="Arial" w:cs="Arial"/>
          <w:bCs/>
          <w:color w:val="333333"/>
          <w:sz w:val="24"/>
          <w:szCs w:val="24"/>
          <w:lang w:eastAsia="it-IT"/>
        </w:rPr>
        <w:softHyphen/>
        <w:t>zio del rinascimento nell'arte italiana o presso i romanisti dei Paesi Bassi.</w:t>
      </w:r>
    </w:p>
    <w:p w:rsidR="00C90EE1" w:rsidRDefault="00C90EE1" w:rsidP="00C90EE1">
      <w:pPr>
        <w:pStyle w:val="NormaleWeb"/>
        <w:shd w:val="clear" w:color="auto" w:fill="FFFFFF"/>
        <w:spacing w:before="0" w:beforeAutospacing="0" w:after="0" w:afterAutospacing="0"/>
        <w:jc w:val="both"/>
        <w:textAlignment w:val="baseline"/>
        <w:rPr>
          <w:rFonts w:ascii="Arial" w:hAnsi="Arial" w:cs="Arial"/>
          <w:bCs/>
          <w:color w:val="333333"/>
        </w:rPr>
      </w:pPr>
    </w:p>
    <w:p w:rsidR="00C90EE1" w:rsidRPr="00187723" w:rsidRDefault="007D6D45" w:rsidP="00C90EE1">
      <w:pPr>
        <w:pStyle w:val="NormaleWeb"/>
        <w:shd w:val="clear" w:color="auto" w:fill="FFFFFF"/>
        <w:spacing w:before="0" w:beforeAutospacing="0" w:after="0" w:afterAutospacing="0"/>
        <w:jc w:val="both"/>
        <w:textAlignment w:val="baseline"/>
        <w:rPr>
          <w:rFonts w:ascii="Arial" w:hAnsi="Arial" w:cs="Arial"/>
          <w:bCs/>
          <w:color w:val="333333"/>
        </w:rPr>
      </w:pPr>
      <w:proofErr w:type="spellStart"/>
      <w:r w:rsidRPr="00187723">
        <w:rPr>
          <w:rFonts w:ascii="Arial" w:hAnsi="Arial" w:cs="Arial"/>
          <w:b/>
          <w:bCs/>
          <w:color w:val="333333"/>
        </w:rPr>
        <w:t>Diapo</w:t>
      </w:r>
      <w:proofErr w:type="spellEnd"/>
      <w:r w:rsidRPr="00187723">
        <w:rPr>
          <w:rFonts w:ascii="Arial" w:hAnsi="Arial" w:cs="Arial"/>
          <w:b/>
          <w:bCs/>
          <w:color w:val="333333"/>
        </w:rPr>
        <w:t xml:space="preserve"> 5</w:t>
      </w:r>
      <w:r w:rsidRPr="00C90EE1">
        <w:rPr>
          <w:rFonts w:ascii="Arial" w:hAnsi="Arial" w:cs="Arial"/>
          <w:bCs/>
          <w:color w:val="333333"/>
        </w:rPr>
        <w:t xml:space="preserve"> </w:t>
      </w:r>
      <w:r w:rsidR="00D6286B" w:rsidRPr="00C90EE1">
        <w:rPr>
          <w:rFonts w:ascii="Arial" w:hAnsi="Arial" w:cs="Arial"/>
          <w:bCs/>
          <w:color w:val="333333"/>
        </w:rPr>
        <w:t>Nella Cappella Sistina Botticelli affre</w:t>
      </w:r>
      <w:r w:rsidR="00D6286B" w:rsidRPr="00C90EE1">
        <w:rPr>
          <w:rFonts w:ascii="Arial" w:hAnsi="Arial" w:cs="Arial"/>
          <w:bCs/>
          <w:color w:val="333333"/>
        </w:rPr>
        <w:softHyphen/>
        <w:t xml:space="preserve">sca le tre tentazioni </w:t>
      </w:r>
      <w:r w:rsidR="00187723">
        <w:rPr>
          <w:rFonts w:ascii="Arial" w:hAnsi="Arial" w:cs="Arial"/>
          <w:bCs/>
          <w:color w:val="333333"/>
        </w:rPr>
        <w:t xml:space="preserve">al di sopra di una scena più vasta dove </w:t>
      </w:r>
      <w:r w:rsidR="00187723" w:rsidRPr="00187723">
        <w:rPr>
          <w:rFonts w:ascii="Arial" w:hAnsi="Arial" w:cs="Arial"/>
          <w:bCs/>
          <w:color w:val="333333"/>
        </w:rPr>
        <w:t>i</w:t>
      </w:r>
      <w:r w:rsidR="00187723" w:rsidRPr="00187723">
        <w:rPr>
          <w:rFonts w:ascii="Arial" w:hAnsi="Arial" w:cs="Arial"/>
          <w:color w:val="252525"/>
          <w:shd w:val="clear" w:color="auto" w:fill="FFFFFF"/>
        </w:rPr>
        <w:t>n primo piano si svolge un rito sacrificale, interpretato come quello offerto dal lebbroso dopo essere stato risanato da Cristo e in cui il sommo sacerdote simboleggia</w:t>
      </w:r>
      <w:r w:rsidR="00187723" w:rsidRPr="00187723">
        <w:rPr>
          <w:rStyle w:val="apple-converted-space"/>
          <w:rFonts w:ascii="Arial" w:hAnsi="Arial" w:cs="Arial"/>
          <w:color w:val="252525"/>
          <w:shd w:val="clear" w:color="auto" w:fill="FFFFFF"/>
        </w:rPr>
        <w:t> </w:t>
      </w:r>
      <w:hyperlink r:id="rId4" w:tooltip="Mosè" w:history="1">
        <w:r w:rsidR="00187723" w:rsidRPr="00187723">
          <w:rPr>
            <w:rStyle w:val="Collegamentoipertestuale"/>
            <w:rFonts w:ascii="Arial" w:hAnsi="Arial" w:cs="Arial"/>
            <w:color w:val="auto"/>
            <w:u w:val="none"/>
            <w:shd w:val="clear" w:color="auto" w:fill="FFFFFF"/>
          </w:rPr>
          <w:t>Mosè</w:t>
        </w:r>
      </w:hyperlink>
      <w:r w:rsidR="00187723" w:rsidRPr="00187723">
        <w:rPr>
          <w:rFonts w:ascii="Arial" w:hAnsi="Arial" w:cs="Arial"/>
          <w:color w:val="252525"/>
          <w:shd w:val="clear" w:color="auto" w:fill="FFFFFF"/>
        </w:rPr>
        <w:t>, che passa la Legge, e il giovane si identifica con Cristo, che sarà lui stesso sacrificato per redimere l'umanità intera.</w:t>
      </w:r>
    </w:p>
    <w:p w:rsidR="00187723" w:rsidRDefault="00187723" w:rsidP="00C90EE1">
      <w:pPr>
        <w:pStyle w:val="NormaleWeb"/>
        <w:shd w:val="clear" w:color="auto" w:fill="FFFFFF"/>
        <w:spacing w:before="0" w:beforeAutospacing="0" w:after="0" w:afterAutospacing="0"/>
        <w:jc w:val="both"/>
        <w:textAlignment w:val="baseline"/>
        <w:rPr>
          <w:rFonts w:ascii="Arial" w:hAnsi="Arial" w:cs="Arial"/>
          <w:bCs/>
          <w:color w:val="333333"/>
        </w:rPr>
      </w:pPr>
    </w:p>
    <w:p w:rsidR="007D6D45" w:rsidRPr="00C90EE1" w:rsidRDefault="007D6D45" w:rsidP="00C90EE1">
      <w:pPr>
        <w:pStyle w:val="NormaleWeb"/>
        <w:shd w:val="clear" w:color="auto" w:fill="FFFFFF"/>
        <w:spacing w:before="0" w:beforeAutospacing="0" w:after="0" w:afterAutospacing="0"/>
        <w:jc w:val="both"/>
        <w:textAlignment w:val="baseline"/>
        <w:rPr>
          <w:rFonts w:ascii="Arial" w:hAnsi="Arial" w:cs="Arial"/>
          <w:color w:val="333333"/>
        </w:rPr>
      </w:pPr>
      <w:proofErr w:type="spellStart"/>
      <w:r w:rsidRPr="00187723">
        <w:rPr>
          <w:rFonts w:ascii="Arial" w:hAnsi="Arial" w:cs="Arial"/>
          <w:b/>
          <w:bCs/>
          <w:color w:val="333333"/>
        </w:rPr>
        <w:t>Diapo</w:t>
      </w:r>
      <w:proofErr w:type="spellEnd"/>
      <w:r w:rsidRPr="00187723">
        <w:rPr>
          <w:rFonts w:ascii="Arial" w:hAnsi="Arial" w:cs="Arial"/>
          <w:b/>
          <w:bCs/>
          <w:color w:val="333333"/>
        </w:rPr>
        <w:t xml:space="preserve"> 6 </w:t>
      </w:r>
      <w:r w:rsidRPr="00C90EE1">
        <w:rPr>
          <w:rFonts w:ascii="Arial" w:hAnsi="Arial" w:cs="Arial"/>
          <w:color w:val="333333"/>
        </w:rPr>
        <w:t>Vediamo da sinistra: una selva molto oscura, e non il deserto del racconto biblico, il demonio vestito con un saio che non riesce a nascondere però le ali da pipistrello e le zampe di gallina e che si appoggia a un bastone a forma di tau. Questo travestimento evidenzia bene la malizia del diavolo, che si traveste; per meglio ingannare.</w:t>
      </w:r>
    </w:p>
    <w:p w:rsidR="007D6D45" w:rsidRDefault="007D6D45" w:rsidP="00C90EE1">
      <w:pPr>
        <w:pStyle w:val="NormaleWeb"/>
        <w:shd w:val="clear" w:color="auto" w:fill="FFFFFF"/>
        <w:spacing w:before="0" w:beforeAutospacing="0" w:after="0" w:afterAutospacing="0"/>
        <w:jc w:val="both"/>
        <w:textAlignment w:val="baseline"/>
        <w:rPr>
          <w:rFonts w:ascii="Arial" w:hAnsi="Arial" w:cs="Arial"/>
          <w:color w:val="333333"/>
        </w:rPr>
      </w:pPr>
      <w:r w:rsidRPr="00C90EE1">
        <w:rPr>
          <w:rStyle w:val="Enfasigrassetto"/>
          <w:rFonts w:ascii="Arial" w:hAnsi="Arial" w:cs="Arial"/>
          <w:b w:val="0"/>
          <w:color w:val="333333"/>
          <w:bdr w:val="none" w:sz="0" w:space="0" w:color="auto" w:frame="1"/>
        </w:rPr>
        <w:t>Ecco la prima grande tentazione che prende origine dalla fame, cioè dal bisogno materiale:</w:t>
      </w:r>
      <w:r w:rsidRPr="00C90EE1">
        <w:rPr>
          <w:rStyle w:val="apple-converted-space"/>
          <w:rFonts w:ascii="Arial" w:hAnsi="Arial" w:cs="Arial"/>
          <w:i/>
          <w:iCs/>
          <w:color w:val="333333"/>
          <w:bdr w:val="none" w:sz="0" w:space="0" w:color="auto" w:frame="1"/>
        </w:rPr>
        <w:t> </w:t>
      </w:r>
      <w:r w:rsidRPr="00C90EE1">
        <w:rPr>
          <w:rStyle w:val="Enfasicorsivo"/>
          <w:rFonts w:ascii="Arial" w:hAnsi="Arial" w:cs="Arial"/>
          <w:color w:val="333333"/>
          <w:bdr w:val="none" w:sz="0" w:space="0" w:color="auto" w:frame="1"/>
        </w:rPr>
        <w:t>“Se tu sei Figlio di Dio, di’</w:t>
      </w:r>
      <w:r w:rsidRPr="00C90EE1">
        <w:rPr>
          <w:rStyle w:val="apple-converted-space"/>
          <w:rFonts w:ascii="Arial" w:hAnsi="Arial" w:cs="Arial"/>
          <w:color w:val="333333"/>
        </w:rPr>
        <w:t> </w:t>
      </w:r>
      <w:r w:rsidRPr="00C90EE1">
        <w:rPr>
          <w:rFonts w:ascii="Arial" w:hAnsi="Arial" w:cs="Arial"/>
          <w:color w:val="333333"/>
        </w:rPr>
        <w:t>a questa pietra che diventi pane”. Ma Gesù risponde con la Sacra Scrittura:</w:t>
      </w:r>
      <w:r w:rsidRPr="00C90EE1">
        <w:rPr>
          <w:rStyle w:val="apple-converted-space"/>
          <w:rFonts w:ascii="Arial" w:hAnsi="Arial" w:cs="Arial"/>
          <w:color w:val="333333"/>
        </w:rPr>
        <w:t> </w:t>
      </w:r>
      <w:r w:rsidRPr="00C90EE1">
        <w:rPr>
          <w:rStyle w:val="Enfasicorsivo"/>
          <w:rFonts w:ascii="Arial" w:hAnsi="Arial" w:cs="Arial"/>
          <w:color w:val="333333"/>
          <w:bdr w:val="none" w:sz="0" w:space="0" w:color="auto" w:frame="1"/>
        </w:rPr>
        <w:t>“Non di solo pane vivrà l’uomo”</w:t>
      </w:r>
      <w:r w:rsidRPr="00C90EE1">
        <w:rPr>
          <w:rStyle w:val="apple-converted-space"/>
          <w:rFonts w:ascii="Arial" w:hAnsi="Arial" w:cs="Arial"/>
          <w:color w:val="333333"/>
        </w:rPr>
        <w:t> </w:t>
      </w:r>
      <w:r w:rsidRPr="00C90EE1">
        <w:rPr>
          <w:rFonts w:ascii="Arial" w:hAnsi="Arial" w:cs="Arial"/>
          <w:color w:val="333333"/>
        </w:rPr>
        <w:t>(</w:t>
      </w:r>
      <w:proofErr w:type="spellStart"/>
      <w:r w:rsidRPr="00C90EE1">
        <w:rPr>
          <w:rFonts w:ascii="Arial" w:hAnsi="Arial" w:cs="Arial"/>
          <w:color w:val="333333"/>
        </w:rPr>
        <w:t>Lc</w:t>
      </w:r>
      <w:proofErr w:type="spellEnd"/>
      <w:r w:rsidRPr="00C90EE1">
        <w:rPr>
          <w:rFonts w:ascii="Arial" w:hAnsi="Arial" w:cs="Arial"/>
          <w:color w:val="333333"/>
        </w:rPr>
        <w:t xml:space="preserve"> 4,3-4; </w:t>
      </w:r>
      <w:proofErr w:type="spellStart"/>
      <w:r w:rsidRPr="00C90EE1">
        <w:rPr>
          <w:rFonts w:ascii="Arial" w:hAnsi="Arial" w:cs="Arial"/>
          <w:color w:val="333333"/>
        </w:rPr>
        <w:t>cfrDt</w:t>
      </w:r>
      <w:proofErr w:type="spellEnd"/>
      <w:r w:rsidRPr="00C90EE1">
        <w:rPr>
          <w:rFonts w:ascii="Arial" w:hAnsi="Arial" w:cs="Arial"/>
          <w:color w:val="333333"/>
        </w:rPr>
        <w:t xml:space="preserve"> 8,3).</w:t>
      </w:r>
    </w:p>
    <w:p w:rsidR="00C90EE1" w:rsidRPr="00C90EE1" w:rsidRDefault="00C90EE1" w:rsidP="00C90EE1">
      <w:pPr>
        <w:pStyle w:val="NormaleWeb"/>
        <w:shd w:val="clear" w:color="auto" w:fill="FFFFFF"/>
        <w:spacing w:before="0" w:beforeAutospacing="0" w:after="0" w:afterAutospacing="0"/>
        <w:jc w:val="both"/>
        <w:textAlignment w:val="baseline"/>
        <w:rPr>
          <w:rFonts w:ascii="Arial" w:hAnsi="Arial" w:cs="Arial"/>
          <w:color w:val="333333"/>
        </w:rPr>
      </w:pPr>
    </w:p>
    <w:p w:rsidR="007D6D45" w:rsidRPr="00C90EE1" w:rsidRDefault="007D6D45" w:rsidP="00C90EE1">
      <w:pPr>
        <w:pStyle w:val="NormaleWeb"/>
        <w:shd w:val="clear" w:color="auto" w:fill="FFFFFF"/>
        <w:spacing w:before="0" w:beforeAutospacing="0" w:after="0" w:afterAutospacing="0"/>
        <w:jc w:val="both"/>
        <w:textAlignment w:val="baseline"/>
        <w:rPr>
          <w:rFonts w:ascii="Arial" w:hAnsi="Arial" w:cs="Arial"/>
          <w:color w:val="333333"/>
        </w:rPr>
      </w:pPr>
      <w:proofErr w:type="spellStart"/>
      <w:r w:rsidRPr="00187723">
        <w:rPr>
          <w:rFonts w:ascii="Arial" w:hAnsi="Arial" w:cs="Arial"/>
          <w:b/>
          <w:bCs/>
          <w:color w:val="333333"/>
        </w:rPr>
        <w:t>Diapo</w:t>
      </w:r>
      <w:proofErr w:type="spellEnd"/>
      <w:r w:rsidRPr="00187723">
        <w:rPr>
          <w:rFonts w:ascii="Arial" w:hAnsi="Arial" w:cs="Arial"/>
          <w:b/>
          <w:bCs/>
          <w:color w:val="333333"/>
        </w:rPr>
        <w:t xml:space="preserve"> 7</w:t>
      </w:r>
      <w:r w:rsidRPr="00C90EE1">
        <w:rPr>
          <w:rFonts w:ascii="Arial" w:hAnsi="Arial" w:cs="Arial"/>
          <w:bCs/>
          <w:color w:val="333333"/>
        </w:rPr>
        <w:t xml:space="preserve"> </w:t>
      </w:r>
      <w:r w:rsidRPr="00C90EE1">
        <w:rPr>
          <w:rStyle w:val="Enfasigrassetto"/>
          <w:rFonts w:ascii="Arial" w:hAnsi="Arial" w:cs="Arial"/>
          <w:b w:val="0"/>
          <w:color w:val="333333"/>
          <w:bdr w:val="none" w:sz="0" w:space="0" w:color="auto" w:frame="1"/>
        </w:rPr>
        <w:t>La seconda tentazione avviene sul pinnacolo del tempio di Gerusalemme:</w:t>
      </w:r>
      <w:r w:rsidRPr="00C90EE1">
        <w:rPr>
          <w:rStyle w:val="apple-converted-space"/>
          <w:rFonts w:ascii="Arial" w:hAnsi="Arial" w:cs="Arial"/>
          <w:color w:val="333333"/>
        </w:rPr>
        <w:t> </w:t>
      </w:r>
      <w:r w:rsidRPr="00C90EE1">
        <w:rPr>
          <w:rFonts w:ascii="Arial" w:hAnsi="Arial" w:cs="Arial"/>
          <w:color w:val="333333"/>
        </w:rPr>
        <w:t>è la scena centrale e vediamo il diavolo, sempre camuffato, che mostra a Gesù tutti i regni della terra e dice: “tutto sarà tuo se, prostrandoti, mi adorerai”.</w:t>
      </w:r>
    </w:p>
    <w:p w:rsidR="007D6D45" w:rsidRPr="00C90EE1" w:rsidRDefault="007D6D45" w:rsidP="00C90EE1">
      <w:pPr>
        <w:pStyle w:val="NormaleWeb"/>
        <w:shd w:val="clear" w:color="auto" w:fill="FFFFFF"/>
        <w:spacing w:before="0" w:beforeAutospacing="0" w:after="0" w:afterAutospacing="0"/>
        <w:jc w:val="both"/>
        <w:textAlignment w:val="baseline"/>
        <w:rPr>
          <w:rFonts w:ascii="Arial" w:hAnsi="Arial" w:cs="Arial"/>
          <w:color w:val="333333"/>
        </w:rPr>
      </w:pPr>
      <w:r w:rsidRPr="00C90EE1">
        <w:rPr>
          <w:rFonts w:ascii="Arial" w:hAnsi="Arial" w:cs="Arial"/>
          <w:color w:val="333333"/>
        </w:rPr>
        <w:t xml:space="preserve">È l’inganno del potere, e Gesù smaschera questo tentativo e lo respinge: “Il Signore, Dio tuo, adorerai: a lui solo renderai culto” (cfr </w:t>
      </w:r>
      <w:proofErr w:type="spellStart"/>
      <w:r w:rsidRPr="00C90EE1">
        <w:rPr>
          <w:rFonts w:ascii="Arial" w:hAnsi="Arial" w:cs="Arial"/>
          <w:color w:val="333333"/>
        </w:rPr>
        <w:t>Lc</w:t>
      </w:r>
      <w:proofErr w:type="spellEnd"/>
      <w:r w:rsidRPr="00C90EE1">
        <w:rPr>
          <w:rFonts w:ascii="Arial" w:hAnsi="Arial" w:cs="Arial"/>
          <w:color w:val="333333"/>
        </w:rPr>
        <w:t xml:space="preserve"> 4,5-8; </w:t>
      </w:r>
      <w:proofErr w:type="spellStart"/>
      <w:r w:rsidRPr="00C90EE1">
        <w:rPr>
          <w:rFonts w:ascii="Arial" w:hAnsi="Arial" w:cs="Arial"/>
          <w:color w:val="333333"/>
        </w:rPr>
        <w:t>Dt</w:t>
      </w:r>
      <w:proofErr w:type="spellEnd"/>
      <w:r w:rsidRPr="00C90EE1">
        <w:rPr>
          <w:rFonts w:ascii="Arial" w:hAnsi="Arial" w:cs="Arial"/>
          <w:color w:val="333333"/>
        </w:rPr>
        <w:t xml:space="preserve"> 6,13).</w:t>
      </w:r>
    </w:p>
    <w:p w:rsidR="007D6D45" w:rsidRPr="00C90EE1" w:rsidRDefault="007D6D45" w:rsidP="00C90EE1">
      <w:pPr>
        <w:pStyle w:val="NormaleWeb"/>
        <w:shd w:val="clear" w:color="auto" w:fill="FFFFFF"/>
        <w:spacing w:before="0" w:beforeAutospacing="0" w:after="0" w:afterAutospacing="0"/>
        <w:jc w:val="both"/>
        <w:textAlignment w:val="baseline"/>
        <w:rPr>
          <w:rFonts w:ascii="Arial" w:hAnsi="Arial" w:cs="Arial"/>
          <w:color w:val="333333"/>
        </w:rPr>
      </w:pPr>
      <w:r w:rsidRPr="00C90EE1">
        <w:rPr>
          <w:rStyle w:val="Enfasigrassetto"/>
          <w:rFonts w:ascii="Arial" w:hAnsi="Arial" w:cs="Arial"/>
          <w:b w:val="0"/>
          <w:color w:val="333333"/>
          <w:bdr w:val="none" w:sz="0" w:space="0" w:color="auto" w:frame="1"/>
        </w:rPr>
        <w:t xml:space="preserve">Il Tentatore </w:t>
      </w:r>
      <w:r w:rsidR="00187723">
        <w:rPr>
          <w:rStyle w:val="Enfasigrassetto"/>
          <w:rFonts w:ascii="Arial" w:hAnsi="Arial" w:cs="Arial"/>
          <w:b w:val="0"/>
          <w:color w:val="333333"/>
          <w:bdr w:val="none" w:sz="0" w:space="0" w:color="auto" w:frame="1"/>
        </w:rPr>
        <w:t xml:space="preserve">allora </w:t>
      </w:r>
      <w:r w:rsidRPr="00C90EE1">
        <w:rPr>
          <w:rStyle w:val="Enfasigrassetto"/>
          <w:rFonts w:ascii="Arial" w:hAnsi="Arial" w:cs="Arial"/>
          <w:b w:val="0"/>
          <w:color w:val="333333"/>
          <w:bdr w:val="none" w:sz="0" w:space="0" w:color="auto" w:frame="1"/>
        </w:rPr>
        <w:t>propone a Gesù di compiere un miracolo spettacolare:</w:t>
      </w:r>
      <w:r w:rsidRPr="00C90EE1">
        <w:rPr>
          <w:rStyle w:val="apple-converted-space"/>
          <w:rFonts w:ascii="Arial" w:hAnsi="Arial" w:cs="Arial"/>
          <w:color w:val="333333"/>
        </w:rPr>
        <w:t> </w:t>
      </w:r>
      <w:r w:rsidRPr="00C90EE1">
        <w:rPr>
          <w:rFonts w:ascii="Arial" w:hAnsi="Arial" w:cs="Arial"/>
          <w:color w:val="333333"/>
        </w:rPr>
        <w:t>gettarsi dalle alte mura del Tempio e farsi salvare dagli angeli, così che tutti avrebbero creduto in Lui. Ma Gesù risponde che Dio non va mai messo alla prova (</w:t>
      </w:r>
      <w:proofErr w:type="spellStart"/>
      <w:r w:rsidRPr="00C90EE1">
        <w:rPr>
          <w:rFonts w:ascii="Arial" w:hAnsi="Arial" w:cs="Arial"/>
          <w:color w:val="333333"/>
        </w:rPr>
        <w:t>cfrDt</w:t>
      </w:r>
      <w:proofErr w:type="spellEnd"/>
      <w:r w:rsidRPr="00C90EE1">
        <w:rPr>
          <w:rFonts w:ascii="Arial" w:hAnsi="Arial" w:cs="Arial"/>
          <w:color w:val="333333"/>
        </w:rPr>
        <w:t xml:space="preserve"> 6,16). “Non tentare il Signore Dio tuo”.</w:t>
      </w:r>
    </w:p>
    <w:p w:rsidR="00C90EE1" w:rsidRDefault="00C90EE1" w:rsidP="00C90EE1">
      <w:pPr>
        <w:pStyle w:val="NormaleWeb"/>
        <w:shd w:val="clear" w:color="auto" w:fill="FFFFFF"/>
        <w:spacing w:before="0" w:beforeAutospacing="0" w:after="0" w:afterAutospacing="0"/>
        <w:jc w:val="both"/>
        <w:textAlignment w:val="baseline"/>
        <w:rPr>
          <w:rFonts w:ascii="Arial" w:hAnsi="Arial" w:cs="Arial"/>
          <w:bCs/>
          <w:color w:val="333333"/>
        </w:rPr>
      </w:pPr>
    </w:p>
    <w:p w:rsidR="00C90EE1" w:rsidRPr="00C90EE1" w:rsidRDefault="00C90EE1" w:rsidP="00C90EE1">
      <w:pPr>
        <w:pStyle w:val="NormaleWeb"/>
        <w:shd w:val="clear" w:color="auto" w:fill="FFFFFF"/>
        <w:spacing w:before="0" w:beforeAutospacing="0" w:after="0" w:afterAutospacing="0"/>
        <w:jc w:val="both"/>
        <w:textAlignment w:val="baseline"/>
        <w:rPr>
          <w:rFonts w:ascii="Arial" w:hAnsi="Arial" w:cs="Arial"/>
          <w:color w:val="333333"/>
        </w:rPr>
      </w:pPr>
      <w:proofErr w:type="spellStart"/>
      <w:r w:rsidRPr="00187723">
        <w:rPr>
          <w:rFonts w:ascii="Arial" w:hAnsi="Arial" w:cs="Arial"/>
          <w:b/>
          <w:bCs/>
          <w:color w:val="333333"/>
        </w:rPr>
        <w:t>Diapo</w:t>
      </w:r>
      <w:proofErr w:type="spellEnd"/>
      <w:r w:rsidRPr="00187723">
        <w:rPr>
          <w:rFonts w:ascii="Arial" w:hAnsi="Arial" w:cs="Arial"/>
          <w:b/>
          <w:bCs/>
          <w:color w:val="333333"/>
        </w:rPr>
        <w:t xml:space="preserve"> 8</w:t>
      </w:r>
      <w:r w:rsidRPr="00C90EE1">
        <w:rPr>
          <w:rFonts w:ascii="Arial" w:hAnsi="Arial" w:cs="Arial"/>
          <w:bCs/>
          <w:color w:val="333333"/>
        </w:rPr>
        <w:t xml:space="preserve"> </w:t>
      </w:r>
      <w:r w:rsidR="00187723">
        <w:rPr>
          <w:rFonts w:ascii="Arial" w:hAnsi="Arial" w:cs="Arial"/>
          <w:color w:val="333333"/>
        </w:rPr>
        <w:t>N</w:t>
      </w:r>
      <w:r w:rsidRPr="00C90EE1">
        <w:rPr>
          <w:rFonts w:ascii="Arial" w:hAnsi="Arial" w:cs="Arial"/>
          <w:color w:val="333333"/>
        </w:rPr>
        <w:t>ella terza scena Gesù Cristo fa precipitare il tentatore che smascherato rimane completamente svestito del saio oramai svolazzante. Ciò rivela chiaramente l’aspetto diabolico; alle spalle di Cristo tre angeli preparano un pasto sopra un tavolo.</w:t>
      </w:r>
    </w:p>
    <w:p w:rsidR="00187723" w:rsidRDefault="00187723" w:rsidP="00C90EE1">
      <w:pPr>
        <w:pStyle w:val="NormaleWeb"/>
        <w:shd w:val="clear" w:color="auto" w:fill="FFFFFF"/>
        <w:spacing w:before="0" w:beforeAutospacing="0" w:after="0" w:afterAutospacing="0"/>
        <w:jc w:val="both"/>
        <w:textAlignment w:val="baseline"/>
        <w:rPr>
          <w:rFonts w:ascii="Arial" w:hAnsi="Arial" w:cs="Arial"/>
          <w:color w:val="333333"/>
        </w:rPr>
      </w:pPr>
    </w:p>
    <w:p w:rsidR="0016170B" w:rsidRDefault="0016170B" w:rsidP="00C90EE1">
      <w:pPr>
        <w:pStyle w:val="NormaleWeb"/>
        <w:shd w:val="clear" w:color="auto" w:fill="FFFFFF"/>
        <w:spacing w:before="0" w:beforeAutospacing="0" w:after="0" w:afterAutospacing="0"/>
        <w:jc w:val="both"/>
        <w:textAlignment w:val="baseline"/>
        <w:rPr>
          <w:rFonts w:ascii="Arial" w:hAnsi="Arial" w:cs="Arial"/>
          <w:color w:val="333333"/>
        </w:rPr>
      </w:pPr>
    </w:p>
    <w:p w:rsidR="0016170B" w:rsidRDefault="0016170B" w:rsidP="00C90EE1">
      <w:pPr>
        <w:pStyle w:val="NormaleWeb"/>
        <w:shd w:val="clear" w:color="auto" w:fill="FFFFFF"/>
        <w:spacing w:before="0" w:beforeAutospacing="0" w:after="0" w:afterAutospacing="0"/>
        <w:jc w:val="both"/>
        <w:textAlignment w:val="baseline"/>
        <w:rPr>
          <w:rFonts w:ascii="Arial" w:hAnsi="Arial" w:cs="Arial"/>
          <w:color w:val="333333"/>
        </w:rPr>
      </w:pPr>
      <w:proofErr w:type="spellStart"/>
      <w:r w:rsidRPr="0016170B">
        <w:rPr>
          <w:rFonts w:ascii="Arial" w:hAnsi="Arial" w:cs="Arial"/>
          <w:b/>
          <w:color w:val="333333"/>
        </w:rPr>
        <w:t>Diapo</w:t>
      </w:r>
      <w:proofErr w:type="spellEnd"/>
      <w:r w:rsidRPr="0016170B">
        <w:rPr>
          <w:rFonts w:ascii="Arial" w:hAnsi="Arial" w:cs="Arial"/>
          <w:b/>
          <w:color w:val="333333"/>
        </w:rPr>
        <w:t xml:space="preserve"> 9</w:t>
      </w:r>
      <w:r>
        <w:rPr>
          <w:rFonts w:ascii="Arial" w:hAnsi="Arial" w:cs="Arial"/>
          <w:color w:val="333333"/>
        </w:rPr>
        <w:t xml:space="preserve"> </w:t>
      </w:r>
      <w:proofErr w:type="spellStart"/>
      <w:r>
        <w:rPr>
          <w:rFonts w:ascii="Arial" w:hAnsi="Arial" w:cs="Arial"/>
          <w:color w:val="333333"/>
        </w:rPr>
        <w:t>Rupnik</w:t>
      </w:r>
      <w:proofErr w:type="spellEnd"/>
    </w:p>
    <w:p w:rsidR="0016170B" w:rsidRDefault="0016170B" w:rsidP="00C90EE1">
      <w:pPr>
        <w:pStyle w:val="NormaleWeb"/>
        <w:shd w:val="clear" w:color="auto" w:fill="FFFFFF"/>
        <w:spacing w:before="0" w:beforeAutospacing="0" w:after="0" w:afterAutospacing="0"/>
        <w:jc w:val="both"/>
        <w:textAlignment w:val="baseline"/>
        <w:rPr>
          <w:rFonts w:ascii="Arial" w:hAnsi="Arial" w:cs="Arial"/>
          <w:color w:val="333333"/>
        </w:rPr>
      </w:pPr>
    </w:p>
    <w:p w:rsidR="00C90EE1" w:rsidRPr="00C90EE1" w:rsidRDefault="00C90EE1" w:rsidP="00C90EE1">
      <w:pPr>
        <w:pStyle w:val="NormaleWeb"/>
        <w:shd w:val="clear" w:color="auto" w:fill="FFFFFF"/>
        <w:spacing w:before="0" w:beforeAutospacing="0" w:after="0" w:afterAutospacing="0"/>
        <w:jc w:val="both"/>
        <w:textAlignment w:val="baseline"/>
        <w:rPr>
          <w:rFonts w:ascii="Arial" w:hAnsi="Arial" w:cs="Arial"/>
          <w:color w:val="333333"/>
        </w:rPr>
      </w:pPr>
      <w:r w:rsidRPr="00C90EE1">
        <w:rPr>
          <w:rFonts w:ascii="Arial" w:hAnsi="Arial" w:cs="Arial"/>
          <w:color w:val="333333"/>
        </w:rPr>
        <w:t>Nel proporre ogni anno il racconto delle tentazioni</w:t>
      </w:r>
      <w:r w:rsidR="0016170B">
        <w:rPr>
          <w:rFonts w:ascii="Arial" w:hAnsi="Arial" w:cs="Arial"/>
          <w:color w:val="333333"/>
        </w:rPr>
        <w:t xml:space="preserve"> nel deserto, la Chiesa intende</w:t>
      </w:r>
      <w:r w:rsidRPr="00C90EE1">
        <w:rPr>
          <w:rFonts w:ascii="Arial" w:hAnsi="Arial" w:cs="Arial"/>
          <w:color w:val="333333"/>
        </w:rPr>
        <w:t xml:space="preserve"> invitare i fedeli ad identificarsi </w:t>
      </w:r>
      <w:r w:rsidR="0016170B">
        <w:rPr>
          <w:rFonts w:ascii="Arial" w:hAnsi="Arial" w:cs="Arial"/>
          <w:color w:val="333333"/>
        </w:rPr>
        <w:t>col Signore</w:t>
      </w:r>
      <w:r w:rsidRPr="00C90EE1">
        <w:rPr>
          <w:rFonts w:ascii="Arial" w:hAnsi="Arial" w:cs="Arial"/>
          <w:color w:val="333333"/>
        </w:rPr>
        <w:t xml:space="preserve"> e a comprendere</w:t>
      </w:r>
      <w:r w:rsidR="00187723">
        <w:rPr>
          <w:rFonts w:ascii="Arial" w:hAnsi="Arial" w:cs="Arial"/>
          <w:color w:val="333333"/>
        </w:rPr>
        <w:t xml:space="preserve"> </w:t>
      </w:r>
      <w:r w:rsidRPr="00C90EE1">
        <w:rPr>
          <w:rFonts w:ascii="Arial" w:hAnsi="Arial" w:cs="Arial"/>
          <w:color w:val="333333"/>
        </w:rPr>
        <w:t xml:space="preserve">che “le tentazioni </w:t>
      </w:r>
      <w:r w:rsidR="0016170B">
        <w:rPr>
          <w:rFonts w:ascii="Arial" w:hAnsi="Arial" w:cs="Arial"/>
          <w:color w:val="333333"/>
        </w:rPr>
        <w:t xml:space="preserve">per lui </w:t>
      </w:r>
      <w:r w:rsidRPr="00C90EE1">
        <w:rPr>
          <w:rFonts w:ascii="Arial" w:hAnsi="Arial" w:cs="Arial"/>
          <w:color w:val="333333"/>
        </w:rPr>
        <w:t>non f</w:t>
      </w:r>
      <w:r w:rsidR="0016170B">
        <w:rPr>
          <w:rFonts w:ascii="Arial" w:hAnsi="Arial" w:cs="Arial"/>
          <w:color w:val="333333"/>
        </w:rPr>
        <w:t xml:space="preserve">urono un incidente di percorso”. Esse sono </w:t>
      </w:r>
      <w:r w:rsidRPr="00C90EE1">
        <w:rPr>
          <w:rFonts w:ascii="Arial" w:hAnsi="Arial" w:cs="Arial"/>
          <w:color w:val="333333"/>
        </w:rPr>
        <w:t xml:space="preserve"> il paradigma della nostra vita: “se portiamo nella mente e nel cuore la Parola di Dio, se questa entra nella nostra vita, se abbiamo fiducia in Dio, possiamo respingere ogni genere di inganno del tentatore”.</w:t>
      </w:r>
    </w:p>
    <w:p w:rsidR="00C90EE1" w:rsidRPr="00C90EE1" w:rsidRDefault="00C90EE1" w:rsidP="00C90EE1">
      <w:pPr>
        <w:pStyle w:val="NormaleWeb"/>
        <w:shd w:val="clear" w:color="auto" w:fill="FFFFFF"/>
        <w:spacing w:before="0" w:beforeAutospacing="0" w:after="0" w:afterAutospacing="0"/>
        <w:jc w:val="both"/>
        <w:textAlignment w:val="baseline"/>
        <w:rPr>
          <w:rFonts w:ascii="Arial" w:hAnsi="Arial" w:cs="Arial"/>
          <w:color w:val="333333"/>
        </w:rPr>
      </w:pPr>
      <w:r w:rsidRPr="00C90EE1">
        <w:rPr>
          <w:rFonts w:ascii="Arial" w:hAnsi="Arial" w:cs="Arial"/>
          <w:color w:val="333333"/>
        </w:rPr>
        <w:t>Chiediamo al Signore di aiutarci a smascherare le insidie del demonio e di illuminare la nostra strada con la verità della Sua Parola.</w:t>
      </w:r>
    </w:p>
    <w:p w:rsidR="00C90EE1" w:rsidRPr="00C90EE1" w:rsidRDefault="00C90EE1" w:rsidP="00C90EE1">
      <w:pPr>
        <w:shd w:val="clear" w:color="auto" w:fill="FFFFFF" w:themeFill="background1"/>
        <w:spacing w:after="0" w:line="240" w:lineRule="auto"/>
        <w:jc w:val="both"/>
        <w:outlineLvl w:val="2"/>
        <w:rPr>
          <w:rFonts w:ascii="Arial" w:eastAsia="Times New Roman" w:hAnsi="Arial" w:cs="Arial"/>
          <w:bCs/>
          <w:color w:val="333333"/>
          <w:sz w:val="24"/>
          <w:szCs w:val="24"/>
          <w:lang w:eastAsia="it-IT"/>
        </w:rPr>
      </w:pPr>
    </w:p>
    <w:p w:rsidR="00D6286B" w:rsidRPr="00C90EE1" w:rsidRDefault="00D6286B" w:rsidP="00C90EE1">
      <w:pPr>
        <w:shd w:val="clear" w:color="auto" w:fill="FFFFFF" w:themeFill="background1"/>
        <w:spacing w:after="0" w:line="240" w:lineRule="auto"/>
        <w:jc w:val="both"/>
        <w:outlineLvl w:val="2"/>
        <w:rPr>
          <w:rFonts w:ascii="Arial" w:eastAsia="Times New Roman" w:hAnsi="Arial" w:cs="Arial"/>
          <w:bCs/>
          <w:color w:val="333333"/>
          <w:sz w:val="24"/>
          <w:szCs w:val="24"/>
          <w:lang w:eastAsia="it-IT"/>
        </w:rPr>
      </w:pPr>
      <w:r w:rsidRPr="00C90EE1">
        <w:rPr>
          <w:rFonts w:ascii="Arial" w:eastAsia="Times New Roman" w:hAnsi="Arial" w:cs="Arial"/>
          <w:bCs/>
          <w:color w:val="333333"/>
          <w:sz w:val="24"/>
          <w:szCs w:val="24"/>
          <w:lang w:eastAsia="it-IT"/>
        </w:rPr>
        <w:t>.</w:t>
      </w:r>
    </w:p>
    <w:p w:rsidR="00D6286B" w:rsidRPr="00C90EE1" w:rsidRDefault="00D6286B" w:rsidP="00C90EE1">
      <w:pPr>
        <w:shd w:val="clear" w:color="auto" w:fill="FFFFFF" w:themeFill="background1"/>
        <w:spacing w:after="0" w:line="240" w:lineRule="auto"/>
        <w:rPr>
          <w:rFonts w:ascii="Arial" w:hAnsi="Arial" w:cs="Arial"/>
          <w:sz w:val="24"/>
          <w:szCs w:val="24"/>
        </w:rPr>
      </w:pPr>
    </w:p>
    <w:p w:rsidR="00187723" w:rsidRPr="00C90EE1" w:rsidRDefault="00187723" w:rsidP="00C90EE1">
      <w:pPr>
        <w:spacing w:after="0" w:line="240" w:lineRule="auto"/>
        <w:rPr>
          <w:rFonts w:ascii="Arial" w:hAnsi="Arial" w:cs="Arial"/>
          <w:sz w:val="24"/>
          <w:szCs w:val="24"/>
        </w:rPr>
      </w:pPr>
    </w:p>
    <w:sectPr w:rsidR="00187723" w:rsidRPr="00C90EE1" w:rsidSect="00D628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D6286B"/>
    <w:rsid w:val="0016170B"/>
    <w:rsid w:val="00187723"/>
    <w:rsid w:val="003E2182"/>
    <w:rsid w:val="005725F7"/>
    <w:rsid w:val="007D6D45"/>
    <w:rsid w:val="00911499"/>
    <w:rsid w:val="00C90EE1"/>
    <w:rsid w:val="00D628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8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28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286B"/>
    <w:rPr>
      <w:rFonts w:ascii="Tahoma" w:hAnsi="Tahoma" w:cs="Tahoma"/>
      <w:sz w:val="16"/>
      <w:szCs w:val="16"/>
    </w:rPr>
  </w:style>
  <w:style w:type="paragraph" w:styleId="NormaleWeb">
    <w:name w:val="Normal (Web)"/>
    <w:basedOn w:val="Normale"/>
    <w:uiPriority w:val="99"/>
    <w:unhideWhenUsed/>
    <w:rsid w:val="007D6D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D6D45"/>
    <w:rPr>
      <w:b/>
      <w:bCs/>
    </w:rPr>
  </w:style>
  <w:style w:type="character" w:styleId="Enfasicorsivo">
    <w:name w:val="Emphasis"/>
    <w:basedOn w:val="Carpredefinitoparagrafo"/>
    <w:uiPriority w:val="20"/>
    <w:qFormat/>
    <w:rsid w:val="007D6D45"/>
    <w:rPr>
      <w:i/>
      <w:iCs/>
    </w:rPr>
  </w:style>
  <w:style w:type="character" w:customStyle="1" w:styleId="apple-converted-space">
    <w:name w:val="apple-converted-space"/>
    <w:basedOn w:val="Carpredefinitoparagrafo"/>
    <w:rsid w:val="007D6D45"/>
  </w:style>
  <w:style w:type="character" w:styleId="Collegamentoipertestuale">
    <w:name w:val="Hyperlink"/>
    <w:basedOn w:val="Carpredefinitoparagrafo"/>
    <w:uiPriority w:val="99"/>
    <w:semiHidden/>
    <w:unhideWhenUsed/>
    <w:rsid w:val="00187723"/>
    <w:rPr>
      <w:color w:val="0000FF"/>
      <w:u w:val="single"/>
    </w:rPr>
  </w:style>
</w:styles>
</file>

<file path=word/webSettings.xml><?xml version="1.0" encoding="utf-8"?>
<w:webSettings xmlns:r="http://schemas.openxmlformats.org/officeDocument/2006/relationships" xmlns:w="http://schemas.openxmlformats.org/wordprocessingml/2006/main">
  <w:divs>
    <w:div w:id="483786906">
      <w:bodyDiv w:val="1"/>
      <w:marLeft w:val="0"/>
      <w:marRight w:val="0"/>
      <w:marTop w:val="0"/>
      <w:marBottom w:val="0"/>
      <w:divBdr>
        <w:top w:val="none" w:sz="0" w:space="0" w:color="auto"/>
        <w:left w:val="none" w:sz="0" w:space="0" w:color="auto"/>
        <w:bottom w:val="none" w:sz="0" w:space="0" w:color="auto"/>
        <w:right w:val="none" w:sz="0" w:space="0" w:color="auto"/>
      </w:divBdr>
    </w:div>
    <w:div w:id="529075754">
      <w:bodyDiv w:val="1"/>
      <w:marLeft w:val="0"/>
      <w:marRight w:val="0"/>
      <w:marTop w:val="0"/>
      <w:marBottom w:val="0"/>
      <w:divBdr>
        <w:top w:val="none" w:sz="0" w:space="0" w:color="auto"/>
        <w:left w:val="none" w:sz="0" w:space="0" w:color="auto"/>
        <w:bottom w:val="none" w:sz="0" w:space="0" w:color="auto"/>
        <w:right w:val="none" w:sz="0" w:space="0" w:color="auto"/>
      </w:divBdr>
    </w:div>
    <w:div w:id="7704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wikipedia.org/wiki/Mos%C3%A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1063</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Tamar</cp:lastModifiedBy>
  <cp:revision>2</cp:revision>
  <cp:lastPrinted>2016-02-11T21:09:00Z</cp:lastPrinted>
  <dcterms:created xsi:type="dcterms:W3CDTF">2016-02-11T20:33:00Z</dcterms:created>
  <dcterms:modified xsi:type="dcterms:W3CDTF">2016-02-11T21:10:00Z</dcterms:modified>
</cp:coreProperties>
</file>